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62" w:rsidRDefault="00671762" w:rsidP="00671762">
      <w:pPr>
        <w:pStyle w:val="a9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F67AE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031FFF" w:rsidRPr="00EF67AE" w:rsidRDefault="00031FFF" w:rsidP="00671762">
      <w:pPr>
        <w:pStyle w:val="a9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bookmarkStart w:id="0" w:name="_GoBack"/>
      <w:bookmarkEnd w:id="0"/>
    </w:p>
    <w:p w:rsidR="00671762" w:rsidRPr="006A0812" w:rsidRDefault="00671762" w:rsidP="00671762">
      <w:pPr>
        <w:ind w:firstLine="567"/>
        <w:jc w:val="both"/>
        <w:rPr>
          <w:b/>
          <w:i/>
          <w:szCs w:val="24"/>
        </w:rPr>
      </w:pPr>
      <w:r w:rsidRPr="006A0812">
        <w:rPr>
          <w:b/>
          <w:i/>
          <w:szCs w:val="24"/>
        </w:rPr>
        <w:t>Задание № 1</w:t>
      </w:r>
    </w:p>
    <w:p w:rsidR="00671762" w:rsidRPr="006A0812" w:rsidRDefault="00671762" w:rsidP="00671762">
      <w:pPr>
        <w:ind w:firstLine="567"/>
        <w:jc w:val="both"/>
        <w:rPr>
          <w:szCs w:val="24"/>
        </w:rPr>
      </w:pPr>
      <w:r w:rsidRPr="006A0812">
        <w:rPr>
          <w:szCs w:val="24"/>
        </w:rPr>
        <w:t>Выписать дома в тетради для практических занятий в форме врачебных рецептов и ук</w:t>
      </w:r>
      <w:r w:rsidRPr="006A0812">
        <w:rPr>
          <w:szCs w:val="24"/>
        </w:rPr>
        <w:t>а</w:t>
      </w:r>
      <w:r w:rsidRPr="006A0812">
        <w:rPr>
          <w:szCs w:val="24"/>
        </w:rPr>
        <w:t>зать показания к применению выписанных лекарс</w:t>
      </w:r>
      <w:r w:rsidRPr="006A0812">
        <w:rPr>
          <w:szCs w:val="24"/>
        </w:rPr>
        <w:t>т</w:t>
      </w:r>
      <w:r w:rsidRPr="006A0812">
        <w:rPr>
          <w:szCs w:val="24"/>
        </w:rPr>
        <w:t>венных форм: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Бензилпенициллина натриевую соль в мышцу, в вену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Амоксициллин в капсулах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Амоксиклав в таблетках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Цефтриаксон во флаконах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Эритромицин в таблетках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Азитромицин в таблетках</w:t>
      </w:r>
    </w:p>
    <w:p w:rsidR="00671762" w:rsidRDefault="00671762" w:rsidP="0067176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Доксициклин в капсулах</w:t>
      </w:r>
    </w:p>
    <w:p w:rsidR="00671762" w:rsidRDefault="00671762" w:rsidP="00671762">
      <w:pPr>
        <w:ind w:left="567"/>
        <w:jc w:val="both"/>
        <w:rPr>
          <w:szCs w:val="24"/>
        </w:rPr>
      </w:pPr>
    </w:p>
    <w:p w:rsidR="00671762" w:rsidRPr="006A081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  <w:szCs w:val="24"/>
        </w:rPr>
      </w:pPr>
      <w:r w:rsidRPr="006A0812">
        <w:rPr>
          <w:b/>
          <w:i/>
          <w:szCs w:val="24"/>
        </w:rPr>
        <w:t>Задание № 2</w:t>
      </w:r>
    </w:p>
    <w:p w:rsidR="00671762" w:rsidRPr="006A081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szCs w:val="24"/>
        </w:rPr>
      </w:pPr>
      <w:r w:rsidRPr="006A0812">
        <w:rPr>
          <w:szCs w:val="24"/>
        </w:rPr>
        <w:t>Выписать рецепты по показаниям:</w:t>
      </w:r>
    </w:p>
    <w:p w:rsidR="00671762" w:rsidRDefault="00671762" w:rsidP="00671762">
      <w:pPr>
        <w:numPr>
          <w:ilvl w:val="0"/>
          <w:numId w:val="16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лекарственное средство для лечения инфекций, вызванных стафилококками;</w:t>
      </w:r>
    </w:p>
    <w:p w:rsidR="00671762" w:rsidRDefault="00671762" w:rsidP="00671762">
      <w:pPr>
        <w:numPr>
          <w:ilvl w:val="0"/>
          <w:numId w:val="16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лекарственное средство для лечения инфекций органов дыхания (бронхопневмонии);</w:t>
      </w:r>
    </w:p>
    <w:p w:rsidR="00671762" w:rsidRDefault="00671762" w:rsidP="00671762">
      <w:pPr>
        <w:numPr>
          <w:ilvl w:val="0"/>
          <w:numId w:val="16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лекарственное средство при сальмонеллезе;</w:t>
      </w:r>
    </w:p>
    <w:p w:rsidR="00671762" w:rsidRDefault="00671762" w:rsidP="00671762">
      <w:pPr>
        <w:numPr>
          <w:ilvl w:val="0"/>
          <w:numId w:val="16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лекарственное средство при хламидийных инфекциях.</w:t>
      </w:r>
    </w:p>
    <w:p w:rsidR="00671762" w:rsidRPr="006A081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left="567"/>
        <w:jc w:val="both"/>
        <w:rPr>
          <w:szCs w:val="24"/>
        </w:rPr>
      </w:pPr>
    </w:p>
    <w:p w:rsidR="00671762" w:rsidRPr="006A0812" w:rsidRDefault="00671762" w:rsidP="00671762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  <w:szCs w:val="24"/>
        </w:rPr>
      </w:pPr>
      <w:r w:rsidRPr="006A0812">
        <w:rPr>
          <w:b/>
          <w:i/>
          <w:szCs w:val="24"/>
        </w:rPr>
        <w:t>Ситуационные задачи</w:t>
      </w:r>
    </w:p>
    <w:p w:rsidR="0067176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  <w:szCs w:val="24"/>
        </w:rPr>
      </w:pPr>
      <w:r w:rsidRPr="006A0812">
        <w:rPr>
          <w:b/>
          <w:i/>
          <w:szCs w:val="24"/>
        </w:rPr>
        <w:t xml:space="preserve">Задача № </w:t>
      </w:r>
      <w:r>
        <w:rPr>
          <w:b/>
          <w:i/>
          <w:szCs w:val="24"/>
        </w:rPr>
        <w:t>1</w:t>
      </w:r>
    </w:p>
    <w:p w:rsidR="00671762" w:rsidRPr="00DB03DE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szCs w:val="24"/>
        </w:rPr>
      </w:pPr>
      <w:r>
        <w:rPr>
          <w:szCs w:val="24"/>
        </w:rPr>
        <w:t>К стоматологу был приведен ребенок – мальчик 2 лет 8 месяцев. Мать сообщила, что у ребенка 8 зубов  и больше не появляются уже более года. Год назад ребенок болел дизе</w:t>
      </w:r>
      <w:r>
        <w:rPr>
          <w:szCs w:val="24"/>
        </w:rPr>
        <w:t>н</w:t>
      </w:r>
      <w:r>
        <w:rPr>
          <w:szCs w:val="24"/>
        </w:rPr>
        <w:t>терией, лежал в инфекционной больнице. При осмотре – зубы искривлены, темные, редко расположе</w:t>
      </w:r>
      <w:r>
        <w:rPr>
          <w:szCs w:val="24"/>
        </w:rPr>
        <w:t>н</w:t>
      </w:r>
      <w:r>
        <w:rPr>
          <w:szCs w:val="24"/>
        </w:rPr>
        <w:t>ные. Какую группу антибиотиков использовать для лечения дизентерии?</w:t>
      </w:r>
    </w:p>
    <w:p w:rsidR="0067176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  <w:szCs w:val="24"/>
        </w:rPr>
      </w:pPr>
      <w:r w:rsidRPr="006A0812">
        <w:rPr>
          <w:b/>
          <w:i/>
          <w:szCs w:val="24"/>
        </w:rPr>
        <w:t xml:space="preserve">Задача № </w:t>
      </w:r>
      <w:r>
        <w:rPr>
          <w:b/>
          <w:i/>
          <w:szCs w:val="24"/>
        </w:rPr>
        <w:t>2</w:t>
      </w:r>
    </w:p>
    <w:p w:rsidR="0067176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szCs w:val="24"/>
        </w:rPr>
      </w:pPr>
      <w:r>
        <w:rPr>
          <w:szCs w:val="24"/>
        </w:rPr>
        <w:t>Больному И. 40 лет, страдающему острым бронхитом был назаначен ампициллин.</w:t>
      </w:r>
    </w:p>
    <w:p w:rsidR="0067176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spacing w:val="-6"/>
          <w:szCs w:val="24"/>
        </w:rPr>
      </w:pPr>
      <w:r w:rsidRPr="006D2B3D">
        <w:rPr>
          <w:spacing w:val="-6"/>
          <w:szCs w:val="24"/>
        </w:rPr>
        <w:t>Через 2 дня у него появилась сыпь на коже, зуд. С чем связано появление этих осложн</w:t>
      </w:r>
      <w:r w:rsidRPr="006D2B3D">
        <w:rPr>
          <w:spacing w:val="-6"/>
          <w:szCs w:val="24"/>
        </w:rPr>
        <w:t>е</w:t>
      </w:r>
      <w:r w:rsidRPr="006D2B3D">
        <w:rPr>
          <w:spacing w:val="-6"/>
          <w:szCs w:val="24"/>
        </w:rPr>
        <w:t>ний.</w:t>
      </w:r>
    </w:p>
    <w:p w:rsidR="00671762" w:rsidRPr="006D2B3D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spacing w:val="-6"/>
          <w:szCs w:val="24"/>
        </w:rPr>
      </w:pPr>
    </w:p>
    <w:p w:rsidR="00671762" w:rsidRDefault="00671762" w:rsidP="00671762">
      <w:pPr>
        <w:ind w:firstLine="567"/>
        <w:jc w:val="both"/>
        <w:rPr>
          <w:b/>
          <w:i/>
          <w:szCs w:val="24"/>
        </w:rPr>
      </w:pPr>
      <w:r w:rsidRPr="006A0812">
        <w:rPr>
          <w:b/>
          <w:i/>
          <w:szCs w:val="24"/>
        </w:rPr>
        <w:t xml:space="preserve">Тестовый контроль: </w:t>
      </w:r>
    </w:p>
    <w:p w:rsidR="00671762" w:rsidRDefault="00671762" w:rsidP="00671762">
      <w:pPr>
        <w:jc w:val="both"/>
        <w:rPr>
          <w:b/>
          <w:szCs w:val="24"/>
        </w:rPr>
      </w:pPr>
      <w:r>
        <w:rPr>
          <w:b/>
          <w:szCs w:val="24"/>
        </w:rPr>
        <w:t xml:space="preserve">         1.</w:t>
      </w:r>
      <w:r>
        <w:rPr>
          <w:b/>
          <w:szCs w:val="24"/>
          <w:lang w:val="en-US"/>
        </w:rPr>
        <w:t xml:space="preserve">   </w:t>
      </w:r>
      <w:r>
        <w:rPr>
          <w:b/>
          <w:szCs w:val="24"/>
        </w:rPr>
        <w:t>ß-лактамные антибиотики:</w:t>
      </w:r>
    </w:p>
    <w:p w:rsidR="00671762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Биосинтетические пенициллины. </w:t>
      </w:r>
    </w:p>
    <w:p w:rsidR="00671762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Азалиды.</w:t>
      </w:r>
    </w:p>
    <w:p w:rsidR="00671762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Полусинтетические пенициллины. </w:t>
      </w:r>
    </w:p>
    <w:p w:rsidR="00671762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Цефалоспорины. </w:t>
      </w:r>
    </w:p>
    <w:p w:rsidR="00671762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Монобактамы. 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Карбапенемы. </w:t>
      </w:r>
    </w:p>
    <w:p w:rsidR="00671762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ind w:left="567"/>
        <w:jc w:val="both"/>
        <w:rPr>
          <w:b/>
          <w:szCs w:val="24"/>
        </w:rPr>
      </w:pPr>
      <w:r>
        <w:rPr>
          <w:b/>
          <w:szCs w:val="24"/>
        </w:rPr>
        <w:t>2.</w:t>
      </w:r>
      <w:r>
        <w:rPr>
          <w:b/>
          <w:szCs w:val="24"/>
          <w:lang w:val="en-US"/>
        </w:rPr>
        <w:t xml:space="preserve">   </w:t>
      </w:r>
      <w:r>
        <w:rPr>
          <w:b/>
          <w:szCs w:val="24"/>
        </w:rPr>
        <w:t>Цефалоспорины:</w:t>
      </w:r>
    </w:p>
    <w:p w:rsidR="00671762" w:rsidRPr="00FC2E3F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Амоксициллин. </w:t>
      </w:r>
    </w:p>
    <w:p w:rsidR="00671762" w:rsidRPr="00FC2E3F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Цефаклор. </w:t>
      </w:r>
    </w:p>
    <w:p w:rsidR="00671762" w:rsidRPr="00FC2E3F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Ампициллин.</w:t>
      </w:r>
    </w:p>
    <w:p w:rsidR="00671762" w:rsidRPr="00FC2E3F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Эритромицин.</w:t>
      </w:r>
    </w:p>
    <w:p w:rsidR="00671762" w:rsidRPr="00FC2E3F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lastRenderedPageBreak/>
        <w:t xml:space="preserve">Цефотаксим. </w:t>
      </w:r>
    </w:p>
    <w:p w:rsidR="00671762" w:rsidRPr="00FC2E3F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Цефпиром. 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Азтреонам.</w:t>
      </w:r>
    </w:p>
    <w:p w:rsidR="00671762" w:rsidRPr="00A15E2D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ind w:left="567"/>
        <w:jc w:val="both"/>
        <w:rPr>
          <w:b/>
          <w:szCs w:val="24"/>
        </w:rPr>
      </w:pPr>
      <w:r>
        <w:rPr>
          <w:b/>
          <w:szCs w:val="24"/>
        </w:rPr>
        <w:t>3.</w:t>
      </w:r>
      <w:r>
        <w:rPr>
          <w:b/>
          <w:szCs w:val="24"/>
          <w:lang w:val="en-US"/>
        </w:rPr>
        <w:t xml:space="preserve">   </w:t>
      </w:r>
      <w:r>
        <w:rPr>
          <w:b/>
          <w:szCs w:val="24"/>
        </w:rPr>
        <w:t>Макролиды: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Эритромицин. 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Доксициклин.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Клиндамицин.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Кларитромицин. 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Рокситромицин. 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Азитромицин.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Ванкомицин.</w:t>
      </w:r>
    </w:p>
    <w:p w:rsidR="00671762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Тетрациклины:</w:t>
      </w:r>
    </w:p>
    <w:p w:rsidR="00671762" w:rsidRDefault="00671762" w:rsidP="00671762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b/>
          <w:szCs w:val="24"/>
        </w:rPr>
      </w:pP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Доксициклин. 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Метациклин. 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Азитромицин.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Клиндамицин.</w:t>
      </w:r>
    </w:p>
    <w:p w:rsidR="00671762" w:rsidRPr="00A15E2D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Цефотаксим..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Ванкомицин.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Эритромицин.</w:t>
      </w:r>
    </w:p>
    <w:p w:rsidR="00671762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Биосинтетические пенициллины: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Обладают широким спектром действия. 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Устойчивы к </w:t>
      </w:r>
      <w:r w:rsidRPr="00AC0E4A">
        <w:rPr>
          <w:szCs w:val="24"/>
        </w:rPr>
        <w:t>ß</w:t>
      </w:r>
      <w:r>
        <w:rPr>
          <w:szCs w:val="24"/>
        </w:rPr>
        <w:t>-лактамазам грамположительных бактерий.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Разрушаются </w:t>
      </w:r>
      <w:r w:rsidRPr="00AC0E4A">
        <w:rPr>
          <w:szCs w:val="24"/>
        </w:rPr>
        <w:t>ß</w:t>
      </w:r>
      <w:r>
        <w:rPr>
          <w:szCs w:val="24"/>
        </w:rPr>
        <w:t xml:space="preserve">-лактамазой грамположительных бактерий. 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Действуют бактериостатически. 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Действуют бактерицидно. 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Разрушаютя в кислой среде желудка. 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Кислотоустойчивы.</w:t>
      </w:r>
    </w:p>
    <w:p w:rsidR="00671762" w:rsidRPr="00A15E2D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Цефалоспорины: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Обладают широким спектром действия. </w:t>
      </w:r>
    </w:p>
    <w:p w:rsidR="00671762" w:rsidRPr="00C935B3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Влияют, в основном, на грамположительные бактерии.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Действуют бактерицидно. 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Действуют бактериостатически.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C935B3">
        <w:rPr>
          <w:szCs w:val="24"/>
        </w:rPr>
        <w:t>Устойчивы к</w:t>
      </w:r>
      <w:r>
        <w:rPr>
          <w:b/>
          <w:szCs w:val="24"/>
        </w:rPr>
        <w:t xml:space="preserve"> </w:t>
      </w:r>
      <w:r w:rsidRPr="00AC0E4A">
        <w:rPr>
          <w:szCs w:val="24"/>
        </w:rPr>
        <w:t>ß</w:t>
      </w:r>
      <w:r>
        <w:rPr>
          <w:szCs w:val="24"/>
        </w:rPr>
        <w:t xml:space="preserve">-лактамазам грамположительных бактерий. </w:t>
      </w:r>
    </w:p>
    <w:p w:rsidR="00671762" w:rsidRPr="00AC0E4A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Имипинем: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Обладают широким спектром действия. </w:t>
      </w:r>
    </w:p>
    <w:p w:rsidR="00671762" w:rsidRPr="00C935B3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Влияет, в основном, на грамотрицательные бактерии.</w:t>
      </w:r>
    </w:p>
    <w:p w:rsidR="00671762" w:rsidRPr="00AC0E4A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C935B3">
        <w:rPr>
          <w:szCs w:val="24"/>
        </w:rPr>
        <w:t>Устойчив к</w:t>
      </w:r>
      <w:r>
        <w:rPr>
          <w:b/>
          <w:szCs w:val="24"/>
        </w:rPr>
        <w:t xml:space="preserve"> </w:t>
      </w:r>
      <w:r w:rsidRPr="00AC0E4A">
        <w:rPr>
          <w:szCs w:val="24"/>
        </w:rPr>
        <w:t>ß</w:t>
      </w:r>
      <w:r>
        <w:rPr>
          <w:szCs w:val="24"/>
        </w:rPr>
        <w:t xml:space="preserve">-лактамазам грамотрицательных бактерий. </w:t>
      </w:r>
    </w:p>
    <w:p w:rsidR="00671762" w:rsidRPr="00BA0096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A0096">
        <w:rPr>
          <w:szCs w:val="24"/>
        </w:rPr>
        <w:t>Разрушается дегидропептидазой-1проксимальных канальцев почек.</w:t>
      </w:r>
      <w:r>
        <w:rPr>
          <w:szCs w:val="24"/>
        </w:rPr>
        <w:t xml:space="preserve"> </w:t>
      </w:r>
    </w:p>
    <w:p w:rsidR="00671762" w:rsidRPr="005C0C0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Действует бактерицидно. </w:t>
      </w:r>
    </w:p>
    <w:p w:rsidR="00671762" w:rsidRPr="00BA0096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Действует бактериостатически.</w:t>
      </w:r>
    </w:p>
    <w:p w:rsidR="00671762" w:rsidRPr="005345DB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Назначают парентерально. </w:t>
      </w:r>
    </w:p>
    <w:p w:rsidR="00671762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Тетрациклины:</w:t>
      </w:r>
    </w:p>
    <w:p w:rsidR="00671762" w:rsidRPr="00E715BE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Обладают широким спектром действия. </w:t>
      </w:r>
    </w:p>
    <w:p w:rsidR="00671762" w:rsidRPr="00C935B3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lastRenderedPageBreak/>
        <w:t>Влияют, преимущественно, на грамотрицательные бактерии.</w:t>
      </w:r>
    </w:p>
    <w:p w:rsidR="00671762" w:rsidRPr="00E715BE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Влияют, преимущественно, на грамположительные бактерии.</w:t>
      </w:r>
    </w:p>
    <w:p w:rsidR="00671762" w:rsidRPr="00E715BE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Нарушает синтез белка на рибосомах. </w:t>
      </w:r>
    </w:p>
    <w:p w:rsidR="00671762" w:rsidRPr="00BA0096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Действует бактериостатически. </w:t>
      </w:r>
    </w:p>
    <w:p w:rsidR="00671762" w:rsidRPr="00B67C2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Действует бактерицидно.</w:t>
      </w:r>
    </w:p>
    <w:p w:rsidR="00671762" w:rsidRPr="005C0C0C" w:rsidRDefault="00671762" w:rsidP="00671762">
      <w:pPr>
        <w:jc w:val="both"/>
        <w:rPr>
          <w:b/>
          <w:szCs w:val="24"/>
        </w:rPr>
      </w:pPr>
    </w:p>
    <w:p w:rsidR="00671762" w:rsidRDefault="00671762" w:rsidP="00671762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Преимущественно бактериостатически действуют:</w:t>
      </w:r>
    </w:p>
    <w:p w:rsidR="00671762" w:rsidRPr="00B67C2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Тетрациклины.</w:t>
      </w:r>
    </w:p>
    <w:p w:rsidR="00671762" w:rsidRPr="00B67C2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Цефалоспорины.</w:t>
      </w:r>
    </w:p>
    <w:p w:rsidR="00671762" w:rsidRPr="00B67C2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Биосинтетические пенициллины.</w:t>
      </w:r>
    </w:p>
    <w:p w:rsidR="00671762" w:rsidRPr="00B67C2C" w:rsidRDefault="00671762" w:rsidP="00671762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Эритромицин</w:t>
      </w:r>
    </w:p>
    <w:p w:rsidR="00671762" w:rsidRDefault="00671762" w:rsidP="00671762">
      <w:pPr>
        <w:ind w:firstLine="567"/>
        <w:jc w:val="both"/>
        <w:rPr>
          <w:b/>
          <w:szCs w:val="24"/>
        </w:rPr>
      </w:pPr>
    </w:p>
    <w:p w:rsidR="00671762" w:rsidRDefault="00671762" w:rsidP="00671762">
      <w:pPr>
        <w:jc w:val="both"/>
        <w:rPr>
          <w:b/>
          <w:szCs w:val="24"/>
        </w:rPr>
      </w:pPr>
      <w:r>
        <w:rPr>
          <w:b/>
          <w:szCs w:val="24"/>
        </w:rPr>
        <w:t xml:space="preserve">         10.  ß-лактамные антибиотики действуют бактерицидно, потому что нарушают:</w:t>
      </w:r>
    </w:p>
    <w:p w:rsidR="00671762" w:rsidRPr="00B547F0" w:rsidRDefault="00671762" w:rsidP="0067176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Проницаемость цитоплазматической мембраны.</w:t>
      </w:r>
    </w:p>
    <w:p w:rsidR="00671762" w:rsidRPr="00B547F0" w:rsidRDefault="00671762" w:rsidP="0067176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Синтез белка на рибосомах.</w:t>
      </w:r>
    </w:p>
    <w:p w:rsidR="00671762" w:rsidRPr="00B547F0" w:rsidRDefault="00671762" w:rsidP="0067176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Синтез клеточной стенки.</w:t>
      </w:r>
    </w:p>
    <w:p w:rsidR="00671762" w:rsidRPr="005345DB" w:rsidRDefault="00671762" w:rsidP="00671762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Синтез РНК.</w:t>
      </w:r>
    </w:p>
    <w:p w:rsidR="00671762" w:rsidRDefault="00671762" w:rsidP="00671762">
      <w:pPr>
        <w:tabs>
          <w:tab w:val="left" w:pos="900"/>
        </w:tabs>
        <w:ind w:firstLine="567"/>
        <w:jc w:val="both"/>
        <w:rPr>
          <w:szCs w:val="24"/>
        </w:rPr>
      </w:pPr>
    </w:p>
    <w:p w:rsidR="00671762" w:rsidRDefault="00671762" w:rsidP="00671762">
      <w:pPr>
        <w:tabs>
          <w:tab w:val="left" w:pos="900"/>
        </w:tabs>
        <w:ind w:firstLine="567"/>
        <w:jc w:val="both"/>
        <w:rPr>
          <w:b/>
          <w:szCs w:val="24"/>
        </w:rPr>
      </w:pPr>
      <w:r>
        <w:rPr>
          <w:b/>
          <w:szCs w:val="24"/>
        </w:rPr>
        <w:t>Ответы</w:t>
      </w:r>
    </w:p>
    <w:p w:rsidR="00671762" w:rsidRDefault="00671762" w:rsidP="00671762">
      <w:pPr>
        <w:tabs>
          <w:tab w:val="left" w:pos="900"/>
        </w:tabs>
        <w:ind w:firstLine="567"/>
        <w:jc w:val="both"/>
        <w:rPr>
          <w:b/>
          <w:szCs w:val="24"/>
        </w:rPr>
      </w:pPr>
      <w:r>
        <w:rPr>
          <w:b/>
          <w:szCs w:val="24"/>
        </w:rPr>
        <w:t>Задача №1</w:t>
      </w:r>
    </w:p>
    <w:p w:rsidR="00671762" w:rsidRPr="00232A9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szCs w:val="24"/>
        </w:rPr>
      </w:pPr>
      <w:r>
        <w:rPr>
          <w:szCs w:val="24"/>
        </w:rPr>
        <w:t>Группа тетрациклинов.</w:t>
      </w:r>
    </w:p>
    <w:p w:rsidR="00671762" w:rsidRDefault="00671762" w:rsidP="00671762">
      <w:pPr>
        <w:tabs>
          <w:tab w:val="left" w:pos="900"/>
        </w:tabs>
        <w:ind w:firstLine="567"/>
        <w:jc w:val="both"/>
        <w:rPr>
          <w:b/>
          <w:szCs w:val="24"/>
        </w:rPr>
      </w:pPr>
      <w:r>
        <w:rPr>
          <w:b/>
          <w:szCs w:val="24"/>
        </w:rPr>
        <w:t>Задача №2</w:t>
      </w:r>
    </w:p>
    <w:p w:rsidR="00671762" w:rsidRPr="006A0812" w:rsidRDefault="00671762" w:rsidP="00671762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Cs/>
          <w:iCs/>
          <w:szCs w:val="24"/>
        </w:rPr>
      </w:pPr>
      <w:r>
        <w:rPr>
          <w:bCs/>
          <w:iCs/>
          <w:szCs w:val="24"/>
        </w:rPr>
        <w:t>Аллергическая реакция на антибиотик.</w:t>
      </w:r>
    </w:p>
    <w:p w:rsidR="00671762" w:rsidRDefault="00671762" w:rsidP="00671762">
      <w:pPr>
        <w:tabs>
          <w:tab w:val="left" w:pos="900"/>
        </w:tabs>
        <w:ind w:firstLine="567"/>
        <w:jc w:val="both"/>
        <w:rPr>
          <w:b/>
          <w:szCs w:val="24"/>
        </w:rPr>
        <w:sectPr w:rsidR="00671762" w:rsidSect="001F6A7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71762" w:rsidRDefault="00671762" w:rsidP="00671762">
      <w:pPr>
        <w:tabs>
          <w:tab w:val="left" w:pos="900"/>
        </w:tabs>
        <w:ind w:firstLine="567"/>
        <w:jc w:val="both"/>
        <w:rPr>
          <w:b/>
          <w:szCs w:val="24"/>
        </w:rPr>
      </w:pPr>
      <w:r>
        <w:rPr>
          <w:b/>
          <w:szCs w:val="24"/>
        </w:rPr>
        <w:lastRenderedPageBreak/>
        <w:t>Тесты:</w:t>
      </w:r>
    </w:p>
    <w:p w:rsidR="00671762" w:rsidRDefault="00671762" w:rsidP="00671762">
      <w:pPr>
        <w:numPr>
          <w:ilvl w:val="0"/>
          <w:numId w:val="17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665C6C">
        <w:rPr>
          <w:szCs w:val="24"/>
        </w:rPr>
        <w:t xml:space="preserve">  </w:t>
      </w:r>
      <w:r>
        <w:rPr>
          <w:szCs w:val="24"/>
        </w:rPr>
        <w:t>а, в, г, д, е.</w:t>
      </w:r>
    </w:p>
    <w:p w:rsidR="00671762" w:rsidRDefault="00671762" w:rsidP="00671762">
      <w:pPr>
        <w:numPr>
          <w:ilvl w:val="0"/>
          <w:numId w:val="17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AE47FB">
        <w:rPr>
          <w:szCs w:val="24"/>
        </w:rPr>
        <w:t xml:space="preserve">  </w:t>
      </w:r>
      <w:r>
        <w:rPr>
          <w:szCs w:val="24"/>
        </w:rPr>
        <w:t xml:space="preserve">б, д, е.                          </w:t>
      </w:r>
      <w:r w:rsidRPr="00202EE8">
        <w:rPr>
          <w:szCs w:val="24"/>
        </w:rPr>
        <w:t xml:space="preserve"> </w:t>
      </w:r>
    </w:p>
    <w:p w:rsidR="00671762" w:rsidRDefault="00671762" w:rsidP="00671762">
      <w:pPr>
        <w:numPr>
          <w:ilvl w:val="0"/>
          <w:numId w:val="17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202EE8">
        <w:rPr>
          <w:szCs w:val="24"/>
        </w:rPr>
        <w:t xml:space="preserve">  </w:t>
      </w:r>
      <w:r>
        <w:rPr>
          <w:szCs w:val="24"/>
        </w:rPr>
        <w:t>а, г, д.</w:t>
      </w:r>
    </w:p>
    <w:p w:rsidR="00671762" w:rsidRDefault="00671762" w:rsidP="00671762">
      <w:pPr>
        <w:tabs>
          <w:tab w:val="left" w:pos="900"/>
        </w:tabs>
        <w:jc w:val="both"/>
        <w:rPr>
          <w:szCs w:val="24"/>
        </w:rPr>
      </w:pPr>
      <w:r>
        <w:rPr>
          <w:b/>
          <w:szCs w:val="24"/>
        </w:rPr>
        <w:t xml:space="preserve">         4</w:t>
      </w:r>
      <w:r w:rsidRPr="00C4536A">
        <w:rPr>
          <w:b/>
          <w:szCs w:val="24"/>
        </w:rPr>
        <w:t>.</w:t>
      </w:r>
      <w:r>
        <w:rPr>
          <w:szCs w:val="24"/>
        </w:rPr>
        <w:t xml:space="preserve">  </w:t>
      </w:r>
      <w:r w:rsidRPr="00665C6C">
        <w:rPr>
          <w:szCs w:val="24"/>
        </w:rPr>
        <w:t xml:space="preserve">  </w:t>
      </w:r>
      <w:r>
        <w:rPr>
          <w:szCs w:val="24"/>
        </w:rPr>
        <w:t>а, б.</w:t>
      </w:r>
    </w:p>
    <w:p w:rsidR="00671762" w:rsidRDefault="00671762" w:rsidP="00671762">
      <w:pPr>
        <w:tabs>
          <w:tab w:val="left" w:pos="900"/>
        </w:tabs>
        <w:jc w:val="both"/>
        <w:rPr>
          <w:szCs w:val="24"/>
        </w:rPr>
      </w:pPr>
      <w:r>
        <w:rPr>
          <w:b/>
          <w:szCs w:val="24"/>
        </w:rPr>
        <w:t xml:space="preserve">         5</w:t>
      </w:r>
      <w:r w:rsidRPr="00C4536A">
        <w:rPr>
          <w:b/>
          <w:szCs w:val="24"/>
        </w:rPr>
        <w:t>.</w:t>
      </w:r>
      <w:r>
        <w:rPr>
          <w:szCs w:val="24"/>
        </w:rPr>
        <w:t xml:space="preserve">  </w:t>
      </w:r>
      <w:r>
        <w:rPr>
          <w:szCs w:val="24"/>
          <w:lang w:val="en-US"/>
        </w:rPr>
        <w:t xml:space="preserve">  </w:t>
      </w:r>
      <w:r>
        <w:rPr>
          <w:szCs w:val="24"/>
        </w:rPr>
        <w:t>в, д, е.</w:t>
      </w:r>
    </w:p>
    <w:p w:rsidR="00671762" w:rsidRDefault="00671762" w:rsidP="00671762">
      <w:pPr>
        <w:tabs>
          <w:tab w:val="left" w:pos="900"/>
        </w:tabs>
        <w:jc w:val="both"/>
        <w:rPr>
          <w:szCs w:val="24"/>
        </w:rPr>
      </w:pPr>
      <w:r>
        <w:rPr>
          <w:b/>
          <w:szCs w:val="24"/>
        </w:rPr>
        <w:t xml:space="preserve">         6</w:t>
      </w:r>
      <w:r w:rsidRPr="00C4536A">
        <w:rPr>
          <w:b/>
          <w:szCs w:val="24"/>
        </w:rPr>
        <w:t>.</w:t>
      </w:r>
      <w:r>
        <w:rPr>
          <w:szCs w:val="24"/>
        </w:rPr>
        <w:t xml:space="preserve">  </w:t>
      </w:r>
      <w:r>
        <w:rPr>
          <w:szCs w:val="24"/>
          <w:lang w:val="en-US"/>
        </w:rPr>
        <w:t xml:space="preserve">  </w:t>
      </w:r>
      <w:r>
        <w:rPr>
          <w:szCs w:val="24"/>
        </w:rPr>
        <w:t>а, в, д.</w:t>
      </w:r>
    </w:p>
    <w:p w:rsidR="00671762" w:rsidRDefault="00671762" w:rsidP="00671762">
      <w:pPr>
        <w:tabs>
          <w:tab w:val="left" w:pos="900"/>
        </w:tabs>
        <w:ind w:left="567"/>
        <w:jc w:val="both"/>
        <w:rPr>
          <w:szCs w:val="24"/>
        </w:rPr>
        <w:sectPr w:rsidR="00671762" w:rsidSect="00AE47FB">
          <w:type w:val="continuous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71762" w:rsidRDefault="00671762" w:rsidP="00671762">
      <w:pPr>
        <w:tabs>
          <w:tab w:val="left" w:pos="900"/>
        </w:tabs>
        <w:ind w:left="567"/>
        <w:jc w:val="both"/>
        <w:rPr>
          <w:szCs w:val="24"/>
        </w:rPr>
      </w:pPr>
      <w:r w:rsidRPr="00671762">
        <w:rPr>
          <w:b/>
          <w:szCs w:val="24"/>
        </w:rPr>
        <w:lastRenderedPageBreak/>
        <w:t>7</w:t>
      </w:r>
      <w:r>
        <w:rPr>
          <w:szCs w:val="24"/>
        </w:rPr>
        <w:t>. а, в, г, д, ж.</w:t>
      </w:r>
    </w:p>
    <w:p w:rsidR="00671762" w:rsidRDefault="00671762" w:rsidP="00671762">
      <w:pPr>
        <w:tabs>
          <w:tab w:val="left" w:pos="900"/>
        </w:tabs>
        <w:ind w:left="567"/>
        <w:jc w:val="both"/>
        <w:rPr>
          <w:szCs w:val="24"/>
        </w:rPr>
      </w:pPr>
      <w:r w:rsidRPr="00671762">
        <w:rPr>
          <w:b/>
          <w:szCs w:val="24"/>
        </w:rPr>
        <w:t>8</w:t>
      </w:r>
      <w:r>
        <w:rPr>
          <w:szCs w:val="24"/>
        </w:rPr>
        <w:t>. а, г, д.</w:t>
      </w:r>
    </w:p>
    <w:p w:rsidR="00671762" w:rsidRDefault="00671762" w:rsidP="00671762">
      <w:pPr>
        <w:tabs>
          <w:tab w:val="left" w:pos="900"/>
        </w:tabs>
        <w:ind w:left="567"/>
        <w:jc w:val="both"/>
        <w:rPr>
          <w:szCs w:val="24"/>
        </w:rPr>
      </w:pPr>
      <w:r w:rsidRPr="00671762">
        <w:rPr>
          <w:b/>
          <w:szCs w:val="24"/>
        </w:rPr>
        <w:t>9</w:t>
      </w:r>
      <w:r>
        <w:rPr>
          <w:szCs w:val="24"/>
        </w:rPr>
        <w:t>. а, г.</w:t>
      </w:r>
    </w:p>
    <w:p w:rsidR="00671762" w:rsidRPr="00C562B6" w:rsidRDefault="00671762" w:rsidP="00671762">
      <w:pPr>
        <w:tabs>
          <w:tab w:val="left" w:pos="900"/>
        </w:tabs>
        <w:ind w:left="567"/>
        <w:jc w:val="both"/>
        <w:rPr>
          <w:szCs w:val="24"/>
        </w:rPr>
      </w:pPr>
      <w:r w:rsidRPr="00671762">
        <w:rPr>
          <w:b/>
          <w:szCs w:val="24"/>
        </w:rPr>
        <w:t>10</w:t>
      </w:r>
      <w:r>
        <w:rPr>
          <w:szCs w:val="24"/>
        </w:rPr>
        <w:t>. в.</w:t>
      </w:r>
    </w:p>
    <w:p w:rsidR="00ED147D" w:rsidRPr="004B5CF5" w:rsidRDefault="00ED147D" w:rsidP="004B5CF5"/>
    <w:sectPr w:rsidR="00ED147D" w:rsidRPr="004B5CF5" w:rsidSect="00AE47FB">
      <w:type w:val="continuous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47D" w:rsidRDefault="00ED147D" w:rsidP="00203BFF">
      <w:pPr>
        <w:spacing w:after="0" w:line="240" w:lineRule="auto"/>
      </w:pPr>
      <w:r>
        <w:separator/>
      </w:r>
    </w:p>
  </w:endnote>
  <w:endnote w:type="continuationSeparator" w:id="0">
    <w:p w:rsidR="00ED147D" w:rsidRDefault="00ED147D" w:rsidP="00203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47D" w:rsidRDefault="00ED147D" w:rsidP="00203BFF">
      <w:pPr>
        <w:spacing w:after="0" w:line="240" w:lineRule="auto"/>
      </w:pPr>
      <w:r>
        <w:separator/>
      </w:r>
    </w:p>
  </w:footnote>
  <w:footnote w:type="continuationSeparator" w:id="0">
    <w:p w:rsidR="00ED147D" w:rsidRDefault="00ED147D" w:rsidP="00203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3FC3"/>
    <w:multiLevelType w:val="hybridMultilevel"/>
    <w:tmpl w:val="BB98285C"/>
    <w:lvl w:ilvl="0" w:tplc="C15C9C14">
      <w:start w:val="3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ascii="Times New Roman" w:eastAsia="Times New Roman" w:hAnsi="Times New Roman" w:cs="Times New Roman"/>
        <w:b/>
      </w:rPr>
    </w:lvl>
    <w:lvl w:ilvl="1" w:tplc="2E946F36">
      <w:start w:val="1"/>
      <w:numFmt w:val="russianLower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>
    <w:nsid w:val="09E3688F"/>
    <w:multiLevelType w:val="hybridMultilevel"/>
    <w:tmpl w:val="F8520296"/>
    <w:lvl w:ilvl="0" w:tplc="584237B2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BE29CE"/>
    <w:multiLevelType w:val="hybridMultilevel"/>
    <w:tmpl w:val="01C4361E"/>
    <w:lvl w:ilvl="0" w:tplc="0409000F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141B1369"/>
    <w:multiLevelType w:val="multilevel"/>
    <w:tmpl w:val="8E7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A07E42"/>
    <w:multiLevelType w:val="hybridMultilevel"/>
    <w:tmpl w:val="66682110"/>
    <w:lvl w:ilvl="0" w:tplc="C94CFD2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192315"/>
    <w:multiLevelType w:val="hybridMultilevel"/>
    <w:tmpl w:val="0C2413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2308331E"/>
    <w:multiLevelType w:val="hybridMultilevel"/>
    <w:tmpl w:val="64F47018"/>
    <w:lvl w:ilvl="0" w:tplc="2E946F36">
      <w:start w:val="1"/>
      <w:numFmt w:val="russianLower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7A10DB"/>
    <w:multiLevelType w:val="hybridMultilevel"/>
    <w:tmpl w:val="0E728402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31A3C31"/>
    <w:multiLevelType w:val="hybridMultilevel"/>
    <w:tmpl w:val="CE342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65AA8"/>
    <w:multiLevelType w:val="hybridMultilevel"/>
    <w:tmpl w:val="498AA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647AF"/>
    <w:multiLevelType w:val="hybridMultilevel"/>
    <w:tmpl w:val="70141BD4"/>
    <w:lvl w:ilvl="0" w:tplc="774E58F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DC5D6B"/>
    <w:multiLevelType w:val="hybridMultilevel"/>
    <w:tmpl w:val="14B4918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>
    <w:nsid w:val="51C52A9E"/>
    <w:multiLevelType w:val="hybridMultilevel"/>
    <w:tmpl w:val="A126BDE6"/>
    <w:lvl w:ilvl="0" w:tplc="45486B24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4">
    <w:nsid w:val="6A19099A"/>
    <w:multiLevelType w:val="hybridMultilevel"/>
    <w:tmpl w:val="1CE6EBE4"/>
    <w:lvl w:ilvl="0" w:tplc="4F5E32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D1160E"/>
    <w:multiLevelType w:val="hybridMultilevel"/>
    <w:tmpl w:val="B5AE4678"/>
    <w:lvl w:ilvl="0" w:tplc="FE189BB6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E118F6"/>
    <w:multiLevelType w:val="hybridMultilevel"/>
    <w:tmpl w:val="D4FA2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7"/>
  </w:num>
  <w:num w:numId="4">
    <w:abstractNumId w:val="13"/>
  </w:num>
  <w:num w:numId="5">
    <w:abstractNumId w:val="8"/>
  </w:num>
  <w:num w:numId="6">
    <w:abstractNumId w:val="14"/>
  </w:num>
  <w:num w:numId="7">
    <w:abstractNumId w:val="15"/>
  </w:num>
  <w:num w:numId="8">
    <w:abstractNumId w:val="2"/>
  </w:num>
  <w:num w:numId="9">
    <w:abstractNumId w:val="9"/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11"/>
  </w:num>
  <w:num w:numId="16">
    <w:abstractNumId w:val="16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807"/>
    <w:rsid w:val="0000360E"/>
    <w:rsid w:val="000111F0"/>
    <w:rsid w:val="000137B6"/>
    <w:rsid w:val="0002399B"/>
    <w:rsid w:val="00026DAA"/>
    <w:rsid w:val="00031FFF"/>
    <w:rsid w:val="00036A18"/>
    <w:rsid w:val="00042A2C"/>
    <w:rsid w:val="000732CC"/>
    <w:rsid w:val="0008108D"/>
    <w:rsid w:val="000937E8"/>
    <w:rsid w:val="000A23CD"/>
    <w:rsid w:val="000B1EAE"/>
    <w:rsid w:val="000C62ED"/>
    <w:rsid w:val="000F0F2C"/>
    <w:rsid w:val="00105521"/>
    <w:rsid w:val="001064A1"/>
    <w:rsid w:val="00117938"/>
    <w:rsid w:val="00132967"/>
    <w:rsid w:val="00167739"/>
    <w:rsid w:val="00170428"/>
    <w:rsid w:val="001A29F5"/>
    <w:rsid w:val="001A2B68"/>
    <w:rsid w:val="001D40C9"/>
    <w:rsid w:val="001E2D13"/>
    <w:rsid w:val="001E3525"/>
    <w:rsid w:val="00203BFF"/>
    <w:rsid w:val="002200BC"/>
    <w:rsid w:val="00224184"/>
    <w:rsid w:val="00231FA3"/>
    <w:rsid w:val="00257522"/>
    <w:rsid w:val="00260AE1"/>
    <w:rsid w:val="00267807"/>
    <w:rsid w:val="00290484"/>
    <w:rsid w:val="002B7F31"/>
    <w:rsid w:val="002C5F7A"/>
    <w:rsid w:val="002D1D99"/>
    <w:rsid w:val="002F3DE9"/>
    <w:rsid w:val="00301741"/>
    <w:rsid w:val="0030306A"/>
    <w:rsid w:val="00303201"/>
    <w:rsid w:val="00306132"/>
    <w:rsid w:val="00316BEA"/>
    <w:rsid w:val="00347389"/>
    <w:rsid w:val="00367DD3"/>
    <w:rsid w:val="003C1272"/>
    <w:rsid w:val="003C1967"/>
    <w:rsid w:val="003C3CED"/>
    <w:rsid w:val="003C57B5"/>
    <w:rsid w:val="00400424"/>
    <w:rsid w:val="00422F88"/>
    <w:rsid w:val="00444222"/>
    <w:rsid w:val="004554C3"/>
    <w:rsid w:val="00467166"/>
    <w:rsid w:val="004B1076"/>
    <w:rsid w:val="004B415A"/>
    <w:rsid w:val="004B5CF5"/>
    <w:rsid w:val="004B6B42"/>
    <w:rsid w:val="004C46F8"/>
    <w:rsid w:val="004D5C01"/>
    <w:rsid w:val="004F181C"/>
    <w:rsid w:val="004F4967"/>
    <w:rsid w:val="004F70B6"/>
    <w:rsid w:val="00502D0D"/>
    <w:rsid w:val="00516488"/>
    <w:rsid w:val="00522AFA"/>
    <w:rsid w:val="005247AD"/>
    <w:rsid w:val="00525222"/>
    <w:rsid w:val="00543DD9"/>
    <w:rsid w:val="00557B8B"/>
    <w:rsid w:val="00570460"/>
    <w:rsid w:val="0057667A"/>
    <w:rsid w:val="00576DC9"/>
    <w:rsid w:val="00583F6A"/>
    <w:rsid w:val="00587587"/>
    <w:rsid w:val="005878C3"/>
    <w:rsid w:val="00594912"/>
    <w:rsid w:val="005A0BF9"/>
    <w:rsid w:val="005B1345"/>
    <w:rsid w:val="005E22CD"/>
    <w:rsid w:val="00606379"/>
    <w:rsid w:val="0065002E"/>
    <w:rsid w:val="00654CFE"/>
    <w:rsid w:val="00656EE0"/>
    <w:rsid w:val="0066754C"/>
    <w:rsid w:val="00670375"/>
    <w:rsid w:val="0067116F"/>
    <w:rsid w:val="00671762"/>
    <w:rsid w:val="006A6868"/>
    <w:rsid w:val="006B1AD2"/>
    <w:rsid w:val="006C6457"/>
    <w:rsid w:val="006D3773"/>
    <w:rsid w:val="00731BC3"/>
    <w:rsid w:val="0077470D"/>
    <w:rsid w:val="00776332"/>
    <w:rsid w:val="007C7EAC"/>
    <w:rsid w:val="007D5180"/>
    <w:rsid w:val="007F19C6"/>
    <w:rsid w:val="00804994"/>
    <w:rsid w:val="00850ED6"/>
    <w:rsid w:val="008530FC"/>
    <w:rsid w:val="00872DDB"/>
    <w:rsid w:val="00877C2D"/>
    <w:rsid w:val="00880591"/>
    <w:rsid w:val="008A1CB6"/>
    <w:rsid w:val="008C15C9"/>
    <w:rsid w:val="008D3BCA"/>
    <w:rsid w:val="008D3BE0"/>
    <w:rsid w:val="008D6F8F"/>
    <w:rsid w:val="008F6183"/>
    <w:rsid w:val="009055BA"/>
    <w:rsid w:val="00910BF7"/>
    <w:rsid w:val="009127AA"/>
    <w:rsid w:val="009176A2"/>
    <w:rsid w:val="00921D03"/>
    <w:rsid w:val="009779FE"/>
    <w:rsid w:val="009826EC"/>
    <w:rsid w:val="009A307B"/>
    <w:rsid w:val="009C1650"/>
    <w:rsid w:val="009E2560"/>
    <w:rsid w:val="009E73DD"/>
    <w:rsid w:val="00A01D77"/>
    <w:rsid w:val="00A05FC8"/>
    <w:rsid w:val="00A104E9"/>
    <w:rsid w:val="00A11CFE"/>
    <w:rsid w:val="00A20646"/>
    <w:rsid w:val="00A22003"/>
    <w:rsid w:val="00A27452"/>
    <w:rsid w:val="00A367D0"/>
    <w:rsid w:val="00A41FF1"/>
    <w:rsid w:val="00A443A7"/>
    <w:rsid w:val="00A50328"/>
    <w:rsid w:val="00A54ACF"/>
    <w:rsid w:val="00A568EB"/>
    <w:rsid w:val="00A847A7"/>
    <w:rsid w:val="00AA366F"/>
    <w:rsid w:val="00AB2454"/>
    <w:rsid w:val="00AE44CC"/>
    <w:rsid w:val="00B63188"/>
    <w:rsid w:val="00B9764E"/>
    <w:rsid w:val="00BA5ACB"/>
    <w:rsid w:val="00BB5459"/>
    <w:rsid w:val="00BF477F"/>
    <w:rsid w:val="00BF5A09"/>
    <w:rsid w:val="00C03095"/>
    <w:rsid w:val="00C31D55"/>
    <w:rsid w:val="00C327FC"/>
    <w:rsid w:val="00C522EF"/>
    <w:rsid w:val="00C64C30"/>
    <w:rsid w:val="00C673D7"/>
    <w:rsid w:val="00CA36EC"/>
    <w:rsid w:val="00CB3C8E"/>
    <w:rsid w:val="00CB4081"/>
    <w:rsid w:val="00CB41C2"/>
    <w:rsid w:val="00CB48C8"/>
    <w:rsid w:val="00CC731E"/>
    <w:rsid w:val="00CD3EDE"/>
    <w:rsid w:val="00D005F4"/>
    <w:rsid w:val="00D00B6D"/>
    <w:rsid w:val="00D00EDF"/>
    <w:rsid w:val="00D21913"/>
    <w:rsid w:val="00D265F7"/>
    <w:rsid w:val="00D3731A"/>
    <w:rsid w:val="00D44671"/>
    <w:rsid w:val="00D470C2"/>
    <w:rsid w:val="00D509E5"/>
    <w:rsid w:val="00D50D52"/>
    <w:rsid w:val="00D52E79"/>
    <w:rsid w:val="00D851CD"/>
    <w:rsid w:val="00D86FC0"/>
    <w:rsid w:val="00D901D4"/>
    <w:rsid w:val="00D90B95"/>
    <w:rsid w:val="00DA4609"/>
    <w:rsid w:val="00DB502D"/>
    <w:rsid w:val="00DC6222"/>
    <w:rsid w:val="00DE4E12"/>
    <w:rsid w:val="00E15277"/>
    <w:rsid w:val="00E434ED"/>
    <w:rsid w:val="00E46E06"/>
    <w:rsid w:val="00E622B5"/>
    <w:rsid w:val="00E65FFD"/>
    <w:rsid w:val="00E9449D"/>
    <w:rsid w:val="00E95339"/>
    <w:rsid w:val="00EA7CAF"/>
    <w:rsid w:val="00EB05E4"/>
    <w:rsid w:val="00ED147D"/>
    <w:rsid w:val="00ED2AAC"/>
    <w:rsid w:val="00ED5A10"/>
    <w:rsid w:val="00EE037D"/>
    <w:rsid w:val="00EF141B"/>
    <w:rsid w:val="00F93BBB"/>
    <w:rsid w:val="00FA00D0"/>
    <w:rsid w:val="00FA0B83"/>
    <w:rsid w:val="00FA0FE7"/>
    <w:rsid w:val="00FA3DFC"/>
    <w:rsid w:val="00FA6A1F"/>
    <w:rsid w:val="00FB680F"/>
    <w:rsid w:val="00FB70A9"/>
    <w:rsid w:val="00FD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2DF1241-21B6-4818-8061-7F827FFF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807"/>
    <w:pPr>
      <w:spacing w:after="160" w:line="259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678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267807"/>
    <w:rPr>
      <w:rFonts w:eastAsia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203B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203BFF"/>
  </w:style>
  <w:style w:type="paragraph" w:styleId="a7">
    <w:name w:val="footer"/>
    <w:basedOn w:val="a"/>
    <w:link w:val="a8"/>
    <w:uiPriority w:val="99"/>
    <w:rsid w:val="00203B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203BFF"/>
  </w:style>
  <w:style w:type="paragraph" w:styleId="a9">
    <w:name w:val="Plain Text"/>
    <w:basedOn w:val="a"/>
    <w:link w:val="aa"/>
    <w:rsid w:val="00E1527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locked/>
    <w:rsid w:val="00E15277"/>
    <w:rPr>
      <w:rFonts w:ascii="Courier New" w:hAnsi="Courier New"/>
      <w:sz w:val="20"/>
      <w:lang w:eastAsia="ru-RU"/>
    </w:rPr>
  </w:style>
  <w:style w:type="paragraph" w:styleId="ab">
    <w:name w:val="Body Text Indent"/>
    <w:basedOn w:val="a"/>
    <w:link w:val="ac"/>
    <w:uiPriority w:val="99"/>
    <w:rsid w:val="00E15277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E15277"/>
    <w:rPr>
      <w:rFonts w:eastAsia="Times New Roman"/>
      <w:sz w:val="20"/>
      <w:lang w:eastAsia="ru-RU"/>
    </w:rPr>
  </w:style>
  <w:style w:type="paragraph" w:styleId="ad">
    <w:name w:val="List Paragraph"/>
    <w:basedOn w:val="a"/>
    <w:uiPriority w:val="99"/>
    <w:qFormat/>
    <w:rsid w:val="00E15277"/>
    <w:pPr>
      <w:ind w:left="720"/>
      <w:contextualSpacing/>
    </w:pPr>
  </w:style>
  <w:style w:type="character" w:customStyle="1" w:styleId="ae">
    <w:name w:val="a"/>
    <w:uiPriority w:val="99"/>
    <w:rsid w:val="00880591"/>
  </w:style>
  <w:style w:type="character" w:customStyle="1" w:styleId="l9">
    <w:name w:val="l9"/>
    <w:uiPriority w:val="99"/>
    <w:rsid w:val="00880591"/>
  </w:style>
  <w:style w:type="character" w:customStyle="1" w:styleId="l8">
    <w:name w:val="l8"/>
    <w:uiPriority w:val="99"/>
    <w:rsid w:val="00880591"/>
  </w:style>
  <w:style w:type="paragraph" w:styleId="af">
    <w:name w:val="Normal (Web)"/>
    <w:basedOn w:val="a"/>
    <w:uiPriority w:val="99"/>
    <w:rsid w:val="005A0BF9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character" w:customStyle="1" w:styleId="l6">
    <w:name w:val="l6"/>
    <w:uiPriority w:val="99"/>
    <w:rsid w:val="00224184"/>
  </w:style>
  <w:style w:type="character" w:customStyle="1" w:styleId="l7">
    <w:name w:val="l7"/>
    <w:uiPriority w:val="99"/>
    <w:rsid w:val="00224184"/>
  </w:style>
  <w:style w:type="character" w:customStyle="1" w:styleId="l">
    <w:name w:val="l"/>
    <w:uiPriority w:val="99"/>
    <w:rsid w:val="00224184"/>
  </w:style>
  <w:style w:type="character" w:customStyle="1" w:styleId="l12">
    <w:name w:val="l12"/>
    <w:uiPriority w:val="99"/>
    <w:rsid w:val="00224184"/>
  </w:style>
  <w:style w:type="character" w:customStyle="1" w:styleId="l11">
    <w:name w:val="l11"/>
    <w:uiPriority w:val="99"/>
    <w:rsid w:val="00224184"/>
  </w:style>
  <w:style w:type="character" w:styleId="af0">
    <w:name w:val="Hyperlink"/>
    <w:basedOn w:val="a0"/>
    <w:uiPriority w:val="99"/>
    <w:semiHidden/>
    <w:rsid w:val="00921D0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8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1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7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9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99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9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901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2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8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9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0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99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Алина</dc:creator>
  <cp:keywords/>
  <dc:description/>
  <cp:lastModifiedBy>Литвин </cp:lastModifiedBy>
  <cp:revision>10</cp:revision>
  <dcterms:created xsi:type="dcterms:W3CDTF">2017-06-19T11:43:00Z</dcterms:created>
  <dcterms:modified xsi:type="dcterms:W3CDTF">2018-10-25T11:56:00Z</dcterms:modified>
</cp:coreProperties>
</file>